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4B" w:rsidRPr="00886606" w:rsidRDefault="00CA274B" w:rsidP="00CA274B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Завдання  ІІ</w:t>
      </w:r>
      <w:r w:rsidRPr="008866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етапу  Всеукраїнської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учнівської </w:t>
      </w:r>
      <w:r w:rsidRPr="008866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олімпіади  з  правознавства  </w:t>
      </w:r>
    </w:p>
    <w:p w:rsidR="00CA274B" w:rsidRDefault="00CA274B" w:rsidP="00CA274B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274B" w:rsidRPr="00C5790A" w:rsidRDefault="00CA274B" w:rsidP="00C5790A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</w:t>
      </w:r>
      <w:r w:rsidR="00C579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9 клас             </w:t>
      </w:r>
      <w:r w:rsidR="00C579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886606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23/</w:t>
      </w:r>
      <w:r w:rsidRPr="00886606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24</w:t>
      </w:r>
      <w:r w:rsidRPr="008866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н. р.    </w:t>
      </w:r>
    </w:p>
    <w:p w:rsidR="00731905" w:rsidRPr="00CA274B" w:rsidRDefault="00731905" w:rsidP="00CA274B">
      <w:pPr>
        <w:shd w:val="clear" w:color="auto" w:fill="FFFFFF" w:themeFill="background1"/>
        <w:tabs>
          <w:tab w:val="left" w:pos="170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2BD" w:rsidRPr="002F61D1" w:rsidRDefault="006A5CFA" w:rsidP="006A5CF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Завдання  І</w:t>
      </w:r>
      <w:r w:rsidR="00EA10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(7</w:t>
      </w:r>
      <w:r w:rsidR="00C579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C5790A" w:rsidRPr="002F61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балів)</w:t>
      </w:r>
      <w:r w:rsidRPr="002F61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</w:t>
      </w:r>
      <w:r w:rsidR="00C5790A" w:rsidRPr="002F61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Тестові завдання з вибором однієї правильної відповіді.</w:t>
      </w:r>
    </w:p>
    <w:p w:rsidR="005F02BD" w:rsidRPr="002F61D1" w:rsidRDefault="005F02BD" w:rsidP="006A5CF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 w:rsidRPr="002F61D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1.</w:t>
      </w:r>
      <w:r w:rsidR="00735D26"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</w:t>
      </w:r>
      <w:r w:rsidR="00CA274B" w:rsidRPr="002F61D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Джерелом права є:</w:t>
      </w:r>
    </w:p>
    <w:p w:rsidR="006A5CFA" w:rsidRPr="002F61D1" w:rsidRDefault="006A5CFA" w:rsidP="006A5CF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а) закон; </w:t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="00052AA4"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   </w:t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б) мораль; </w:t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="00052AA4"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            </w:t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  <w:t xml:space="preserve">в) держава; </w:t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="00052AA4"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           </w:t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  <w:t>г) Президент.</w:t>
      </w:r>
    </w:p>
    <w:p w:rsidR="006A5CFA" w:rsidRPr="002F61D1" w:rsidRDefault="006A5CFA" w:rsidP="006A5CF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 w:rsidRPr="002F61D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2. </w:t>
      </w:r>
      <w:r w:rsidR="00CE3AE9" w:rsidRPr="002F61D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Що є</w:t>
      </w:r>
      <w:r w:rsidR="00304446" w:rsidRPr="002F61D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 необов’язковою ознакою держави</w:t>
      </w:r>
      <w:r w:rsidRPr="002F61D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:</w:t>
      </w:r>
    </w:p>
    <w:p w:rsidR="006A5CFA" w:rsidRPr="002F61D1" w:rsidRDefault="006A5CFA" w:rsidP="006A5CF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а) </w:t>
      </w:r>
      <w:r w:rsidR="00CE3AE9" w:rsidRPr="002F61D1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поділ населення за територіальною ознакою</w:t>
      </w:r>
      <w:r w:rsidRPr="002F61D1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2F61D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F61D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F61D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 xml:space="preserve">в) </w:t>
      </w:r>
      <w:r w:rsidR="00CE3AE9" w:rsidRPr="002F61D1">
        <w:rPr>
          <w:rFonts w:ascii="Times New Roman" w:eastAsia="Times New Roman" w:hAnsi="Times New Roman" w:cs="Times New Roman"/>
          <w:sz w:val="24"/>
          <w:szCs w:val="24"/>
          <w:lang w:eastAsia="uk-UA"/>
        </w:rPr>
        <w:t>територія</w:t>
      </w:r>
      <w:r w:rsidRPr="002F61D1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6A5CFA" w:rsidRPr="002F61D1" w:rsidRDefault="006A5CFA" w:rsidP="006A5CF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2F61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б) </w:t>
      </w:r>
      <w:r w:rsidR="00CE3AE9" w:rsidRPr="002F61D1">
        <w:rPr>
          <w:rFonts w:ascii="Times New Roman" w:eastAsia="Times New Roman" w:hAnsi="Times New Roman" w:cs="Times New Roman"/>
          <w:sz w:val="24"/>
          <w:szCs w:val="24"/>
          <w:lang w:eastAsia="uk-UA"/>
        </w:rPr>
        <w:t>державна мова</w:t>
      </w:r>
      <w:r w:rsidRPr="002F61D1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2F61D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F61D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CE3AE9" w:rsidRPr="002F61D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CE3AE9" w:rsidRPr="002F61D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F61D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CE3AE9" w:rsidRPr="002F61D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CE3AE9" w:rsidRPr="002F61D1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F61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г) </w:t>
      </w:r>
      <w:r w:rsidR="00CE3AE9" w:rsidRPr="002F61D1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Президент</w:t>
      </w:r>
      <w:r w:rsidRPr="002F61D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5F02BD" w:rsidRPr="002F61D1" w:rsidRDefault="005F02BD" w:rsidP="006A5CF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 w:rsidRPr="002F61D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3.</w:t>
      </w:r>
      <w:r w:rsidR="000F42D3" w:rsidRPr="002F61D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 </w:t>
      </w:r>
      <w:r w:rsidR="00381A78" w:rsidRPr="002F61D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Союзна держава, що складається з кількох держав або державних утворень, які мають ознаки державності та наділені суверенітетом, </w:t>
      </w:r>
      <w:r w:rsidR="004E52A6" w:rsidRPr="002F61D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і має спільні союзні органи влади </w:t>
      </w:r>
      <w:r w:rsidR="006A5CFA" w:rsidRPr="002F61D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є:</w:t>
      </w:r>
    </w:p>
    <w:p w:rsidR="006B173E" w:rsidRPr="002F61D1" w:rsidRDefault="006A5CFA" w:rsidP="008D0310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а) імперією;</w:t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  <w:t>б) федерацією;</w:t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  <w:t>в) монархією;</w:t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  <w:t>г) конфедерацією.</w:t>
      </w:r>
    </w:p>
    <w:p w:rsidR="005F02BD" w:rsidRPr="002F61D1" w:rsidRDefault="005F02BD" w:rsidP="006A5CF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 w:rsidRPr="002F61D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4.</w:t>
      </w:r>
      <w:r w:rsidR="006A5CFA" w:rsidRPr="002F61D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 Не є елементом системи права:</w:t>
      </w:r>
    </w:p>
    <w:p w:rsidR="006A5CFA" w:rsidRPr="002F61D1" w:rsidRDefault="006A5CFA" w:rsidP="006A5CF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а) галузь права;</w:t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  <w:t>в) інститут права;</w:t>
      </w:r>
    </w:p>
    <w:p w:rsidR="006A5CFA" w:rsidRPr="002F61D1" w:rsidRDefault="006A5CFA" w:rsidP="006A5CF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>б) норми права;</w:t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  <w:t xml:space="preserve">г) </w:t>
      </w:r>
      <w:r w:rsidRPr="002F61D1">
        <w:rPr>
          <w:rFonts w:ascii="Times New Roman" w:eastAsia="Times New Roman" w:hAnsi="Times New Roman" w:cs="Times New Roman"/>
          <w:sz w:val="24"/>
          <w:szCs w:val="24"/>
          <w:lang w:eastAsia="uk-UA"/>
        </w:rPr>
        <w:t>нормативно-правовий акт.</w:t>
      </w:r>
    </w:p>
    <w:p w:rsidR="00381A78" w:rsidRPr="002F61D1" w:rsidRDefault="005F02BD" w:rsidP="006A5CF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 w:rsidRPr="002F61D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5.</w:t>
      </w:r>
      <w:r w:rsidR="00381A78" w:rsidRPr="002F6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A78" w:rsidRPr="002F61D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На те, як здійснюється державна влада, хто є її джерелом, чиї інтереси вона забе</w:t>
      </w:r>
      <w:r w:rsidR="006A5CFA" w:rsidRPr="002F61D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зпечує, вказує форма державного:</w:t>
      </w:r>
    </w:p>
    <w:p w:rsidR="006A5CFA" w:rsidRPr="002F61D1" w:rsidRDefault="006A5CFA" w:rsidP="006A5CF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а) політичного режиму; </w:t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  <w:t xml:space="preserve">         б) устрою;             в) суверенітету;</w:t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  <w:t xml:space="preserve">             г) правління.</w:t>
      </w:r>
    </w:p>
    <w:p w:rsidR="001C217F" w:rsidRPr="002F61D1" w:rsidRDefault="001C217F" w:rsidP="006A5CF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</w:pPr>
      <w:r w:rsidRPr="002F61D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>6. Яке правове поняття означає силу, яка за допомогою авторитету, переконання, примусу має можливість підкоряти своїй волі?</w:t>
      </w:r>
    </w:p>
    <w:p w:rsidR="00EA10D5" w:rsidRDefault="001C217F" w:rsidP="008D0310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а) влада; </w:t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 w:rsidRPr="002F61D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  <w:t>б) мораль;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  <w:t xml:space="preserve">в) держава;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  <w:tab/>
        <w:t>г) правила.</w:t>
      </w:r>
    </w:p>
    <w:p w:rsidR="001402AF" w:rsidRPr="00EF6E5C" w:rsidRDefault="00580C33" w:rsidP="001402A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82E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uk-UA"/>
        </w:rPr>
        <w:t xml:space="preserve">7. </w:t>
      </w:r>
      <w:r w:rsidR="001402AF" w:rsidRPr="00F4782E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1402AF" w:rsidRPr="00EF6E5C">
        <w:rPr>
          <w:rFonts w:ascii="Times New Roman" w:hAnsi="Times New Roman" w:cs="Times New Roman"/>
          <w:b/>
          <w:bCs/>
          <w:sz w:val="24"/>
          <w:szCs w:val="24"/>
        </w:rPr>
        <w:t xml:space="preserve"> У</w:t>
      </w:r>
      <w:bookmarkStart w:id="0" w:name="_GoBack"/>
      <w:bookmarkEnd w:id="0"/>
      <w:r w:rsidR="001402AF" w:rsidRPr="00EF6E5C">
        <w:rPr>
          <w:rFonts w:ascii="Times New Roman" w:hAnsi="Times New Roman" w:cs="Times New Roman"/>
          <w:b/>
          <w:bCs/>
          <w:sz w:val="24"/>
          <w:szCs w:val="24"/>
        </w:rPr>
        <w:t xml:space="preserve">країні </w:t>
      </w:r>
      <w:r w:rsidR="001402AF" w:rsidRPr="00EF6E5C">
        <w:rPr>
          <w:rFonts w:ascii="Times New Roman" w:hAnsi="Times New Roman" w:cs="Times New Roman"/>
          <w:b/>
          <w:sz w:val="24"/>
          <w:szCs w:val="24"/>
        </w:rPr>
        <w:t>найвищою соціальною цінністю є</w:t>
      </w:r>
      <w:r w:rsidR="00AA592A">
        <w:rPr>
          <w:rFonts w:ascii="Times New Roman" w:hAnsi="Times New Roman" w:cs="Times New Roman"/>
          <w:b/>
          <w:sz w:val="24"/>
          <w:szCs w:val="24"/>
        </w:rPr>
        <w:t>:</w:t>
      </w:r>
    </w:p>
    <w:p w:rsidR="001402AF" w:rsidRPr="00EF6E5C" w:rsidRDefault="001402AF" w:rsidP="001402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E5C">
        <w:rPr>
          <w:rFonts w:ascii="Times New Roman" w:hAnsi="Times New Roman" w:cs="Times New Roman"/>
          <w:sz w:val="24"/>
          <w:szCs w:val="24"/>
        </w:rPr>
        <w:t>а) безпечне довкілля;</w:t>
      </w:r>
    </w:p>
    <w:p w:rsidR="001402AF" w:rsidRPr="00EF6E5C" w:rsidRDefault="001402AF" w:rsidP="001402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E5C">
        <w:rPr>
          <w:rFonts w:ascii="Times New Roman" w:hAnsi="Times New Roman" w:cs="Times New Roman"/>
          <w:sz w:val="24"/>
          <w:szCs w:val="24"/>
        </w:rPr>
        <w:t>б) людина, її життя і здоров’я, честь і гідність, недоторканність і безпека;</w:t>
      </w:r>
    </w:p>
    <w:p w:rsidR="001402AF" w:rsidRPr="00EF6E5C" w:rsidRDefault="001402AF" w:rsidP="001402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E5C">
        <w:rPr>
          <w:rFonts w:ascii="Times New Roman" w:hAnsi="Times New Roman" w:cs="Times New Roman"/>
          <w:sz w:val="24"/>
          <w:szCs w:val="24"/>
        </w:rPr>
        <w:t>в) верховенство права;</w:t>
      </w:r>
    </w:p>
    <w:p w:rsidR="001402AF" w:rsidRPr="00EF6E5C" w:rsidRDefault="001402AF" w:rsidP="001402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F6E5C">
        <w:rPr>
          <w:rFonts w:ascii="Times New Roman" w:hAnsi="Times New Roman" w:cs="Times New Roman"/>
          <w:sz w:val="24"/>
          <w:szCs w:val="24"/>
        </w:rPr>
        <w:t>г) стабільна економічна система.</w:t>
      </w:r>
    </w:p>
    <w:p w:rsidR="008D0310" w:rsidRPr="00FF3CB5" w:rsidRDefault="008D0310" w:rsidP="001402AF">
      <w:pPr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8F2FA3" w:rsidRPr="001831AD" w:rsidRDefault="008F2FA3" w:rsidP="008F2FA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831A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авдання</w:t>
      </w:r>
      <w:r w:rsidRPr="001831A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ІІ (12 балів). Розкрийте зміст</w:t>
      </w:r>
      <w:r w:rsidRPr="001831A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понять, </w:t>
      </w:r>
      <w:r w:rsidRPr="001831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складіть і запишіть як прикл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</w:t>
      </w:r>
      <w:r w:rsidR="000147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 речення з використанням поняття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(по одному реченню з кожним поняттям)</w:t>
      </w:r>
      <w:r w:rsidRPr="001831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BA078F" w:rsidRPr="00AF508C" w:rsidRDefault="00921FB3" w:rsidP="00921FB3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5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«юридична відповідальність», </w:t>
      </w:r>
      <w:r w:rsidR="00AF508C" w:rsidRPr="00AF508C">
        <w:rPr>
          <w:rFonts w:ascii="Times New Roman" w:eastAsia="Times New Roman" w:hAnsi="Times New Roman" w:cs="Times New Roman"/>
          <w:sz w:val="24"/>
          <w:szCs w:val="24"/>
          <w:lang w:eastAsia="ru-RU"/>
        </w:rPr>
        <w:t>«с</w:t>
      </w:r>
      <w:r w:rsidR="00065B8F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оціальні норми</w:t>
      </w:r>
      <w:r w:rsidR="005F671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65B8F">
        <w:rPr>
          <w:rFonts w:ascii="Times New Roman" w:eastAsia="Times New Roman" w:hAnsi="Times New Roman" w:cs="Times New Roman"/>
          <w:sz w:val="24"/>
          <w:szCs w:val="24"/>
          <w:lang w:eastAsia="ru-RU"/>
        </w:rPr>
        <w:t>, «громадянство</w:t>
      </w:r>
      <w:r w:rsidR="00FF2F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A10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5CFA" w:rsidRPr="00CA274B" w:rsidRDefault="006A5CFA" w:rsidP="006A5CF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uk-UA"/>
        </w:rPr>
      </w:pPr>
    </w:p>
    <w:p w:rsidR="000E402F" w:rsidRPr="00D3384A" w:rsidRDefault="00AF508C" w:rsidP="00AF508C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57EE">
        <w:rPr>
          <w:rFonts w:ascii="Times New Roman" w:hAnsi="Times New Roman" w:cs="Times New Roman"/>
          <w:b/>
          <w:sz w:val="24"/>
          <w:szCs w:val="24"/>
          <w:u w:val="single"/>
        </w:rPr>
        <w:t>Завдання І</w:t>
      </w:r>
      <w:r w:rsidR="000E402F" w:rsidRPr="006957EE">
        <w:rPr>
          <w:rFonts w:ascii="Times New Roman" w:hAnsi="Times New Roman" w:cs="Times New Roman"/>
          <w:b/>
          <w:sz w:val="24"/>
          <w:szCs w:val="24"/>
          <w:u w:val="single"/>
        </w:rPr>
        <w:t>І</w:t>
      </w:r>
      <w:r w:rsidR="005F02BD" w:rsidRPr="006957EE">
        <w:rPr>
          <w:rFonts w:ascii="Times New Roman" w:hAnsi="Times New Roman" w:cs="Times New Roman"/>
          <w:b/>
          <w:sz w:val="24"/>
          <w:szCs w:val="24"/>
          <w:u w:val="single"/>
        </w:rPr>
        <w:t>І</w:t>
      </w:r>
      <w:r w:rsidRPr="006957EE">
        <w:rPr>
          <w:rFonts w:ascii="Times New Roman" w:hAnsi="Times New Roman" w:cs="Times New Roman"/>
          <w:b/>
          <w:sz w:val="24"/>
          <w:szCs w:val="24"/>
          <w:u w:val="single"/>
        </w:rPr>
        <w:t xml:space="preserve"> (15 балів)</w:t>
      </w:r>
      <w:r w:rsidR="000E402F" w:rsidRPr="006957EE">
        <w:rPr>
          <w:rFonts w:ascii="Times New Roman" w:hAnsi="Times New Roman" w:cs="Times New Roman"/>
          <w:b/>
          <w:sz w:val="24"/>
          <w:szCs w:val="24"/>
          <w:u w:val="single"/>
        </w:rPr>
        <w:t>. </w:t>
      </w:r>
      <w:r w:rsidR="000E402F" w:rsidRPr="00D3384A">
        <w:rPr>
          <w:rFonts w:ascii="Times New Roman" w:hAnsi="Times New Roman" w:cs="Times New Roman"/>
          <w:b/>
          <w:sz w:val="24"/>
          <w:szCs w:val="24"/>
          <w:u w:val="single"/>
        </w:rPr>
        <w:t>Доберіть із запропонованого переліку до кожного стовпця таблиці змістові одиниці, які відповідають назвам стовпців. Запишіть їхні порядкові номери у відпові</w:t>
      </w:r>
      <w:r w:rsidRPr="00D3384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дних стовпцях таблиці. </w:t>
      </w:r>
    </w:p>
    <w:p w:rsidR="00731905" w:rsidRPr="00CA274B" w:rsidRDefault="00731905" w:rsidP="00731905">
      <w:pPr>
        <w:shd w:val="clear" w:color="auto" w:fill="FFFFFF" w:themeFill="background1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7"/>
        <w:tblW w:w="4925" w:type="pct"/>
        <w:jc w:val="center"/>
        <w:tblLook w:val="04A0" w:firstRow="1" w:lastRow="0" w:firstColumn="1" w:lastColumn="0" w:noHBand="0" w:noVBand="1"/>
      </w:tblPr>
      <w:tblGrid>
        <w:gridCol w:w="2406"/>
        <w:gridCol w:w="1985"/>
        <w:gridCol w:w="2835"/>
        <w:gridCol w:w="2259"/>
      </w:tblGrid>
      <w:tr w:rsidR="000A063A" w:rsidRPr="00CA274B" w:rsidTr="000A063A">
        <w:trPr>
          <w:jc w:val="center"/>
        </w:trPr>
        <w:tc>
          <w:tcPr>
            <w:tcW w:w="1268" w:type="pct"/>
            <w:vAlign w:val="center"/>
          </w:tcPr>
          <w:p w:rsidR="007319DB" w:rsidRPr="00CA274B" w:rsidRDefault="001C3B1C" w:rsidP="00065B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27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І. </w:t>
            </w:r>
            <w:r w:rsidR="007319DB" w:rsidRPr="00CA27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Склад </w:t>
            </w:r>
            <w:r w:rsidR="00065B8F" w:rsidRPr="00065B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правовідносин</w:t>
            </w:r>
          </w:p>
        </w:tc>
        <w:tc>
          <w:tcPr>
            <w:tcW w:w="1046" w:type="pct"/>
            <w:vAlign w:val="center"/>
          </w:tcPr>
          <w:p w:rsidR="007319DB" w:rsidRPr="00CA274B" w:rsidRDefault="001C3B1C" w:rsidP="007319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27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ІІ. </w:t>
            </w:r>
            <w:r w:rsidR="007319DB" w:rsidRPr="00CA27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Різновиди монархій</w:t>
            </w:r>
          </w:p>
        </w:tc>
        <w:tc>
          <w:tcPr>
            <w:tcW w:w="1494" w:type="pct"/>
            <w:vAlign w:val="center"/>
          </w:tcPr>
          <w:p w:rsidR="007319DB" w:rsidRPr="00CA274B" w:rsidRDefault="001C3B1C" w:rsidP="007319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27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ІІІ. </w:t>
            </w:r>
            <w:r w:rsidR="004E52A6" w:rsidRPr="00CA27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Гілки державної влади</w:t>
            </w:r>
          </w:p>
        </w:tc>
        <w:tc>
          <w:tcPr>
            <w:tcW w:w="1191" w:type="pct"/>
            <w:vAlign w:val="center"/>
          </w:tcPr>
          <w:p w:rsidR="007319DB" w:rsidRPr="00CA274B" w:rsidRDefault="001C3B1C" w:rsidP="000A06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27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 належать до </w:t>
            </w:r>
            <w:r w:rsidR="000A063A" w:rsidRPr="00CA27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 xml:space="preserve">І, ІІ, ІІІ </w:t>
            </w:r>
            <w:r w:rsidRPr="00CA27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категорій </w:t>
            </w:r>
          </w:p>
        </w:tc>
      </w:tr>
      <w:tr w:rsidR="007319DB" w:rsidRPr="00CA274B" w:rsidTr="0076384E">
        <w:trPr>
          <w:trHeight w:val="703"/>
          <w:jc w:val="center"/>
        </w:trPr>
        <w:tc>
          <w:tcPr>
            <w:tcW w:w="1268" w:type="pct"/>
            <w:vAlign w:val="center"/>
          </w:tcPr>
          <w:p w:rsidR="007319DB" w:rsidRPr="00CA274B" w:rsidRDefault="007319DB" w:rsidP="007319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46" w:type="pct"/>
            <w:vAlign w:val="center"/>
          </w:tcPr>
          <w:p w:rsidR="007319DB" w:rsidRPr="00CA274B" w:rsidRDefault="007319DB" w:rsidP="007319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4" w:type="pct"/>
            <w:vAlign w:val="center"/>
          </w:tcPr>
          <w:p w:rsidR="007319DB" w:rsidRPr="00CA274B" w:rsidRDefault="007319DB" w:rsidP="007319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1" w:type="pct"/>
          </w:tcPr>
          <w:p w:rsidR="007319DB" w:rsidRPr="00CA274B" w:rsidRDefault="007319DB" w:rsidP="0073190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402F" w:rsidRPr="00CA274B" w:rsidRDefault="000E402F" w:rsidP="00731905">
      <w:pPr>
        <w:shd w:val="clear" w:color="auto" w:fill="FFFFFF" w:themeFill="background1"/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AF508C" w:rsidRPr="00CD71E5" w:rsidRDefault="00D4439E" w:rsidP="00731905">
      <w:pPr>
        <w:shd w:val="clear" w:color="auto" w:fill="FFFFFF" w:themeFill="background1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74B">
        <w:rPr>
          <w:rFonts w:ascii="Times New Roman" w:eastAsia="Calibri" w:hAnsi="Times New Roman" w:cs="Times New Roman"/>
          <w:i/>
          <w:sz w:val="24"/>
          <w:szCs w:val="24"/>
        </w:rPr>
        <w:t xml:space="preserve">Перелік: </w:t>
      </w:r>
      <w:r w:rsidR="00731905" w:rsidRPr="00CA274B">
        <w:rPr>
          <w:rFonts w:ascii="Times New Roman" w:eastAsia="Calibri" w:hAnsi="Times New Roman" w:cs="Times New Roman"/>
          <w:sz w:val="24"/>
          <w:szCs w:val="24"/>
        </w:rPr>
        <w:t>1</w:t>
      </w:r>
      <w:r w:rsidR="00731905" w:rsidRPr="00CD71E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4E52A6" w:rsidRPr="00CD71E5">
        <w:rPr>
          <w:rFonts w:ascii="Times New Roman" w:eastAsia="Calibri" w:hAnsi="Times New Roman" w:cs="Times New Roman"/>
          <w:sz w:val="24"/>
          <w:szCs w:val="24"/>
        </w:rPr>
        <w:t>виконавча</w:t>
      </w:r>
      <w:r w:rsidR="00731905" w:rsidRPr="00CD71E5">
        <w:rPr>
          <w:rFonts w:ascii="Times New Roman" w:eastAsia="Calibri" w:hAnsi="Times New Roman" w:cs="Times New Roman"/>
          <w:sz w:val="24"/>
          <w:szCs w:val="24"/>
        </w:rPr>
        <w:t>;</w:t>
      </w:r>
      <w:r w:rsidR="000E402F" w:rsidRPr="00CD71E5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731905" w:rsidRPr="00CD71E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6622B5" w:rsidRPr="00CD71E5">
        <w:rPr>
          <w:rFonts w:ascii="Times New Roman" w:eastAsia="Calibri" w:hAnsi="Times New Roman" w:cs="Times New Roman"/>
          <w:sz w:val="24"/>
          <w:szCs w:val="24"/>
        </w:rPr>
        <w:t>конституційна</w:t>
      </w:r>
      <w:r w:rsidR="00731905" w:rsidRPr="00CD71E5">
        <w:rPr>
          <w:rFonts w:ascii="Times New Roman" w:eastAsia="Calibri" w:hAnsi="Times New Roman" w:cs="Times New Roman"/>
          <w:sz w:val="24"/>
          <w:szCs w:val="24"/>
        </w:rPr>
        <w:t>;</w:t>
      </w:r>
      <w:r w:rsidR="006622B5" w:rsidRPr="00CD71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402F" w:rsidRPr="00CD71E5">
        <w:rPr>
          <w:rFonts w:ascii="Times New Roman" w:eastAsia="Calibri" w:hAnsi="Times New Roman" w:cs="Times New Roman"/>
          <w:sz w:val="24"/>
          <w:szCs w:val="24"/>
        </w:rPr>
        <w:t>3)</w:t>
      </w:r>
      <w:r w:rsidR="00731905" w:rsidRPr="00CD71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22B5" w:rsidRPr="00CD71E5">
        <w:rPr>
          <w:rFonts w:ascii="Times New Roman" w:eastAsia="Calibri" w:hAnsi="Times New Roman" w:cs="Times New Roman"/>
          <w:sz w:val="24"/>
          <w:szCs w:val="24"/>
        </w:rPr>
        <w:t>об’єкт</w:t>
      </w:r>
      <w:r w:rsidR="00731905" w:rsidRPr="00CD71E5">
        <w:rPr>
          <w:rFonts w:ascii="Times New Roman" w:eastAsia="Calibri" w:hAnsi="Times New Roman" w:cs="Times New Roman"/>
          <w:sz w:val="24"/>
          <w:szCs w:val="24"/>
        </w:rPr>
        <w:t>;</w:t>
      </w:r>
      <w:r w:rsidR="000E402F" w:rsidRPr="00CD71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1905" w:rsidRPr="00CD71E5"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="006622B5" w:rsidRPr="00CD71E5">
        <w:rPr>
          <w:rFonts w:ascii="Times New Roman" w:eastAsia="Calibri" w:hAnsi="Times New Roman" w:cs="Times New Roman"/>
          <w:sz w:val="24"/>
          <w:szCs w:val="24"/>
        </w:rPr>
        <w:t>абсолютна</w:t>
      </w:r>
      <w:r w:rsidR="00731905" w:rsidRPr="00CD71E5">
        <w:rPr>
          <w:rFonts w:ascii="Times New Roman" w:eastAsia="Calibri" w:hAnsi="Times New Roman" w:cs="Times New Roman"/>
          <w:sz w:val="24"/>
          <w:szCs w:val="24"/>
        </w:rPr>
        <w:t>;</w:t>
      </w:r>
      <w:r w:rsidR="000E402F" w:rsidRPr="00CD71E5">
        <w:rPr>
          <w:rFonts w:ascii="Times New Roman" w:hAnsi="Times New Roman" w:cs="Times New Roman"/>
          <w:sz w:val="24"/>
          <w:szCs w:val="24"/>
        </w:rPr>
        <w:t xml:space="preserve"> </w:t>
      </w:r>
      <w:r w:rsidR="006622B5" w:rsidRPr="00CD71E5">
        <w:rPr>
          <w:rFonts w:ascii="Times New Roman" w:hAnsi="Times New Roman" w:cs="Times New Roman"/>
          <w:sz w:val="24"/>
          <w:szCs w:val="24"/>
        </w:rPr>
        <w:t>5) права й обов’язки суб’єктів</w:t>
      </w:r>
      <w:r w:rsidR="00731905" w:rsidRPr="00CD71E5">
        <w:rPr>
          <w:rFonts w:ascii="Times New Roman" w:hAnsi="Times New Roman" w:cs="Times New Roman"/>
          <w:sz w:val="24"/>
          <w:szCs w:val="24"/>
        </w:rPr>
        <w:t>;</w:t>
      </w:r>
      <w:r w:rsidR="000E402F" w:rsidRPr="00CD71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1905" w:rsidRPr="00CD71E5">
        <w:rPr>
          <w:rFonts w:ascii="Times New Roman" w:eastAsia="Calibri" w:hAnsi="Times New Roman" w:cs="Times New Roman"/>
          <w:sz w:val="24"/>
          <w:szCs w:val="24"/>
        </w:rPr>
        <w:t>6) </w:t>
      </w:r>
      <w:r w:rsidR="006622B5" w:rsidRPr="00CD71E5">
        <w:rPr>
          <w:rFonts w:ascii="Times New Roman" w:eastAsia="Calibri" w:hAnsi="Times New Roman" w:cs="Times New Roman"/>
          <w:sz w:val="24"/>
          <w:szCs w:val="24"/>
        </w:rPr>
        <w:t>суб’єкт</w:t>
      </w:r>
      <w:r w:rsidR="00731905" w:rsidRPr="00CD71E5">
        <w:rPr>
          <w:rFonts w:ascii="Times New Roman" w:eastAsia="Calibri" w:hAnsi="Times New Roman" w:cs="Times New Roman"/>
          <w:sz w:val="24"/>
          <w:szCs w:val="24"/>
        </w:rPr>
        <w:t>;</w:t>
      </w:r>
      <w:r w:rsidR="00731905" w:rsidRPr="00CD71E5">
        <w:rPr>
          <w:rFonts w:ascii="Times New Roman" w:hAnsi="Times New Roman" w:cs="Times New Roman"/>
          <w:sz w:val="24"/>
          <w:szCs w:val="24"/>
        </w:rPr>
        <w:t xml:space="preserve"> 7) </w:t>
      </w:r>
      <w:r w:rsidR="00304446">
        <w:rPr>
          <w:rFonts w:ascii="Times New Roman" w:hAnsi="Times New Roman" w:cs="Times New Roman"/>
          <w:sz w:val="24"/>
          <w:szCs w:val="24"/>
        </w:rPr>
        <w:t>зміст</w:t>
      </w:r>
      <w:r w:rsidR="00731905" w:rsidRPr="00CD71E5">
        <w:rPr>
          <w:rFonts w:ascii="Times New Roman" w:hAnsi="Times New Roman" w:cs="Times New Roman"/>
          <w:sz w:val="24"/>
          <w:szCs w:val="24"/>
        </w:rPr>
        <w:t>;</w:t>
      </w:r>
      <w:r w:rsidR="00731905" w:rsidRPr="00CD71E5">
        <w:rPr>
          <w:rFonts w:ascii="Times New Roman" w:eastAsia="Calibri" w:hAnsi="Times New Roman" w:cs="Times New Roman"/>
          <w:sz w:val="24"/>
          <w:szCs w:val="24"/>
        </w:rPr>
        <w:t xml:space="preserve"> 8) </w:t>
      </w:r>
      <w:r w:rsidR="006622B5" w:rsidRPr="00CD71E5">
        <w:rPr>
          <w:rFonts w:ascii="Times New Roman" w:eastAsia="Calibri" w:hAnsi="Times New Roman" w:cs="Times New Roman"/>
          <w:sz w:val="24"/>
          <w:szCs w:val="24"/>
        </w:rPr>
        <w:t>адміністративна</w:t>
      </w:r>
      <w:r w:rsidR="00731905" w:rsidRPr="00CD71E5">
        <w:rPr>
          <w:rFonts w:ascii="Times New Roman" w:eastAsia="Calibri" w:hAnsi="Times New Roman" w:cs="Times New Roman"/>
          <w:sz w:val="24"/>
          <w:szCs w:val="24"/>
        </w:rPr>
        <w:t>;</w:t>
      </w:r>
      <w:r w:rsidR="000E402F" w:rsidRPr="00CD71E5">
        <w:rPr>
          <w:rFonts w:ascii="Times New Roman" w:eastAsia="Calibri" w:hAnsi="Times New Roman" w:cs="Times New Roman"/>
          <w:sz w:val="24"/>
          <w:szCs w:val="24"/>
        </w:rPr>
        <w:t> </w:t>
      </w:r>
      <w:r w:rsidR="00731905" w:rsidRPr="00CD71E5">
        <w:rPr>
          <w:rFonts w:ascii="Times New Roman" w:hAnsi="Times New Roman" w:cs="Times New Roman"/>
          <w:sz w:val="24"/>
          <w:szCs w:val="24"/>
        </w:rPr>
        <w:t xml:space="preserve">9) </w:t>
      </w:r>
      <w:r w:rsidR="006622B5" w:rsidRPr="00CD71E5">
        <w:rPr>
          <w:rFonts w:ascii="Times New Roman" w:hAnsi="Times New Roman" w:cs="Times New Roman"/>
          <w:sz w:val="24"/>
          <w:szCs w:val="24"/>
        </w:rPr>
        <w:t>об’єктивна сторона</w:t>
      </w:r>
      <w:r w:rsidR="00731905" w:rsidRPr="00CD71E5">
        <w:rPr>
          <w:rFonts w:ascii="Times New Roman" w:hAnsi="Times New Roman" w:cs="Times New Roman"/>
          <w:sz w:val="24"/>
          <w:szCs w:val="24"/>
        </w:rPr>
        <w:t>;</w:t>
      </w:r>
      <w:r w:rsidR="000E402F" w:rsidRPr="00CD71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1905" w:rsidRPr="00CD71E5">
        <w:rPr>
          <w:rFonts w:ascii="Times New Roman" w:eastAsia="Calibri" w:hAnsi="Times New Roman" w:cs="Times New Roman"/>
          <w:sz w:val="24"/>
          <w:szCs w:val="24"/>
        </w:rPr>
        <w:t>10) </w:t>
      </w:r>
      <w:r w:rsidR="006622B5" w:rsidRPr="00CD71E5">
        <w:rPr>
          <w:rFonts w:ascii="Times New Roman" w:eastAsia="Calibri" w:hAnsi="Times New Roman" w:cs="Times New Roman"/>
          <w:sz w:val="24"/>
          <w:szCs w:val="24"/>
        </w:rPr>
        <w:t>дуалістична</w:t>
      </w:r>
      <w:r w:rsidR="00731905" w:rsidRPr="00CD71E5">
        <w:rPr>
          <w:rFonts w:ascii="Times New Roman" w:eastAsia="Calibri" w:hAnsi="Times New Roman" w:cs="Times New Roman"/>
          <w:sz w:val="24"/>
          <w:szCs w:val="24"/>
        </w:rPr>
        <w:t>; 11</w:t>
      </w:r>
      <w:r w:rsidR="00304446">
        <w:rPr>
          <w:rFonts w:ascii="Times New Roman" w:eastAsia="Calibri" w:hAnsi="Times New Roman" w:cs="Times New Roman"/>
          <w:sz w:val="24"/>
          <w:szCs w:val="24"/>
        </w:rPr>
        <w:t>) </w:t>
      </w:r>
      <w:r w:rsidRPr="00CD71E5">
        <w:rPr>
          <w:rFonts w:ascii="Times New Roman" w:eastAsia="Calibri" w:hAnsi="Times New Roman" w:cs="Times New Roman"/>
          <w:sz w:val="24"/>
          <w:szCs w:val="24"/>
        </w:rPr>
        <w:t>судова</w:t>
      </w:r>
      <w:r w:rsidR="00731905" w:rsidRPr="00CD71E5">
        <w:rPr>
          <w:rFonts w:ascii="Times New Roman" w:eastAsia="Calibri" w:hAnsi="Times New Roman" w:cs="Times New Roman"/>
          <w:sz w:val="24"/>
          <w:szCs w:val="24"/>
        </w:rPr>
        <w:t>;</w:t>
      </w:r>
      <w:r w:rsidR="000E402F" w:rsidRPr="00CD71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1905" w:rsidRPr="00CD71E5">
        <w:rPr>
          <w:rFonts w:ascii="Times New Roman" w:eastAsia="Calibri" w:hAnsi="Times New Roman" w:cs="Times New Roman"/>
          <w:sz w:val="24"/>
          <w:szCs w:val="24"/>
        </w:rPr>
        <w:t xml:space="preserve">12) </w:t>
      </w:r>
      <w:r w:rsidR="006622B5" w:rsidRPr="00CD71E5">
        <w:rPr>
          <w:rFonts w:ascii="Times New Roman" w:eastAsia="Calibri" w:hAnsi="Times New Roman" w:cs="Times New Roman"/>
          <w:sz w:val="24"/>
          <w:szCs w:val="24"/>
        </w:rPr>
        <w:t>теократична</w:t>
      </w:r>
      <w:r w:rsidR="00731905" w:rsidRPr="00CD71E5">
        <w:rPr>
          <w:rFonts w:ascii="Times New Roman" w:eastAsia="Calibri" w:hAnsi="Times New Roman" w:cs="Times New Roman"/>
          <w:sz w:val="24"/>
          <w:szCs w:val="24"/>
        </w:rPr>
        <w:t>;</w:t>
      </w:r>
      <w:r w:rsidR="000E402F" w:rsidRPr="00CD71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402F" w:rsidRPr="00CD71E5">
        <w:rPr>
          <w:rFonts w:ascii="Times New Roman" w:hAnsi="Times New Roman" w:cs="Times New Roman"/>
          <w:sz w:val="24"/>
          <w:szCs w:val="24"/>
        </w:rPr>
        <w:t>13)</w:t>
      </w:r>
      <w:r w:rsidRPr="00CD71E5">
        <w:rPr>
          <w:rFonts w:ascii="Times New Roman" w:hAnsi="Times New Roman" w:cs="Times New Roman"/>
          <w:sz w:val="24"/>
          <w:szCs w:val="24"/>
        </w:rPr>
        <w:t xml:space="preserve"> </w:t>
      </w:r>
      <w:r w:rsidR="006622B5" w:rsidRPr="00CD71E5">
        <w:rPr>
          <w:rFonts w:ascii="Times New Roman" w:hAnsi="Times New Roman" w:cs="Times New Roman"/>
          <w:sz w:val="24"/>
          <w:szCs w:val="24"/>
        </w:rPr>
        <w:t>президентська</w:t>
      </w:r>
      <w:r w:rsidR="00731905" w:rsidRPr="00CD71E5">
        <w:rPr>
          <w:rFonts w:ascii="Times New Roman" w:hAnsi="Times New Roman" w:cs="Times New Roman"/>
          <w:sz w:val="24"/>
          <w:szCs w:val="24"/>
        </w:rPr>
        <w:t xml:space="preserve">; 14) </w:t>
      </w:r>
      <w:r w:rsidRPr="00CD71E5">
        <w:rPr>
          <w:rFonts w:ascii="Times New Roman" w:eastAsia="Calibri" w:hAnsi="Times New Roman" w:cs="Times New Roman"/>
          <w:sz w:val="24"/>
          <w:szCs w:val="24"/>
        </w:rPr>
        <w:t>законодавча</w:t>
      </w:r>
      <w:r w:rsidR="00731905" w:rsidRPr="00CD71E5">
        <w:rPr>
          <w:rFonts w:ascii="Times New Roman" w:hAnsi="Times New Roman" w:cs="Times New Roman"/>
          <w:sz w:val="24"/>
          <w:szCs w:val="24"/>
        </w:rPr>
        <w:t>;</w:t>
      </w:r>
      <w:r w:rsidR="000E402F" w:rsidRPr="00CD71E5">
        <w:rPr>
          <w:rFonts w:ascii="Times New Roman" w:hAnsi="Times New Roman" w:cs="Times New Roman"/>
          <w:sz w:val="24"/>
          <w:szCs w:val="24"/>
        </w:rPr>
        <w:t xml:space="preserve"> </w:t>
      </w:r>
      <w:r w:rsidR="00731905" w:rsidRPr="00CD71E5">
        <w:rPr>
          <w:rFonts w:ascii="Times New Roman" w:eastAsia="Calibri" w:hAnsi="Times New Roman" w:cs="Times New Roman"/>
          <w:sz w:val="24"/>
          <w:szCs w:val="24"/>
        </w:rPr>
        <w:t>15) </w:t>
      </w:r>
      <w:r w:rsidR="00DB1D8A" w:rsidRPr="00CD71E5">
        <w:rPr>
          <w:rFonts w:ascii="Times New Roman" w:eastAsia="Calibri" w:hAnsi="Times New Roman" w:cs="Times New Roman"/>
          <w:sz w:val="24"/>
          <w:szCs w:val="24"/>
        </w:rPr>
        <w:t>суверенна</w:t>
      </w:r>
      <w:r w:rsidRPr="00CD71E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508C" w:rsidRPr="00AF508C" w:rsidRDefault="00AF508C" w:rsidP="00731905">
      <w:pPr>
        <w:shd w:val="clear" w:color="auto" w:fill="FFFFFF" w:themeFill="background1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F508C" w:rsidRPr="00AF508C" w:rsidRDefault="00AF508C" w:rsidP="00C5790A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F508C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Завдання І</w:t>
      </w:r>
      <w:r w:rsidRPr="00AF50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</w:t>
      </w:r>
      <w:r w:rsidRPr="00AF50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(6 балів).</w:t>
      </w:r>
      <w:r w:rsidRPr="00AF50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 </w:t>
      </w:r>
      <w:r w:rsidRPr="00AF50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Розв’яжіть юридичну </w:t>
      </w:r>
      <w:r w:rsidR="00D338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ситуацію: в</w:t>
      </w:r>
      <w:r w:rsidRPr="00AF50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изначте об’єкт, об’єктивну сторону та суб’єктивну сторону правопорушен</w:t>
      </w:r>
      <w:r w:rsidR="00FF2F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ня.</w:t>
      </w:r>
    </w:p>
    <w:p w:rsidR="00AF508C" w:rsidRDefault="00AF508C" w:rsidP="00AF508C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74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Група учнів 9 класу відпочивала на природі під час осінніх канікул. Діти вирішили розвести вогонь, щоб спекти картоплю. Але сильний вітер роздмухав полум’я. До того, як пожежу загасили, встигл</w:t>
      </w:r>
      <w:r w:rsidR="00D6078D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обгоріти кілька дерев, згоріли</w:t>
      </w:r>
      <w:r w:rsidRPr="00CA27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загорожа довкола приватної території та альтанка. </w:t>
      </w:r>
    </w:p>
    <w:p w:rsidR="009B09C1" w:rsidRPr="00CA274B" w:rsidRDefault="009B09C1" w:rsidP="00731905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7EE5" w:rsidRPr="006957EE" w:rsidRDefault="00FF2F96" w:rsidP="00DE7EE5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Завдання </w:t>
      </w:r>
      <w:r w:rsidR="009B09C1"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V</w:t>
      </w:r>
      <w:r w:rsidR="00C579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6957EE"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(15 балів).</w:t>
      </w:r>
      <w:r w:rsidR="009B09C1"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3A4CBC"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Сформулюйте </w:t>
      </w:r>
      <w:r w:rsidR="000A51F4"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й</w:t>
      </w:r>
      <w:r w:rsidR="003A4CBC"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запишіть </w:t>
      </w:r>
      <w:r w:rsidR="000C2569"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до </w:t>
      </w:r>
      <w:r w:rsidR="00F22B83"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чотирьох</w:t>
      </w:r>
      <w:r w:rsidR="000C2569"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власних</w:t>
      </w:r>
      <w:r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тез для есе</w:t>
      </w:r>
      <w:r w:rsidR="003A4CBC"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«Цінність права»</w:t>
      </w:r>
      <w:r w:rsidR="003A4CBC" w:rsidRPr="006957E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  <w:r w:rsidR="003A4CBC"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Поясніть </w:t>
      </w:r>
      <w:r w:rsidR="000C2569"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кожну тезу</w:t>
      </w:r>
      <w:r w:rsidR="003A4CBC"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та доповніть прикладами</w:t>
      </w:r>
      <w:r w:rsidR="006957EE"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6957EE" w:rsidRPr="006957E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теза + уточнення + приклад)</w:t>
      </w:r>
      <w:r w:rsidR="005756EE" w:rsidRPr="006957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. Запишіть висновок. </w:t>
      </w:r>
    </w:p>
    <w:p w:rsidR="006957EE" w:rsidRDefault="006957EE" w:rsidP="00731905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BF8" w:rsidRDefault="006957EE" w:rsidP="00731905">
      <w:pPr>
        <w:shd w:val="clear" w:color="auto" w:fill="FFFFFF" w:themeFill="background1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6957EE">
        <w:rPr>
          <w:rFonts w:ascii="Times New Roman" w:hAnsi="Times New Roman" w:cs="Times New Roman"/>
          <w:b/>
          <w:iCs/>
          <w:color w:val="000000"/>
          <w:sz w:val="24"/>
          <w:szCs w:val="24"/>
        </w:rPr>
        <w:t>Максимальна кількість балів</w:t>
      </w:r>
      <w:r w:rsidR="005F6719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–</w:t>
      </w:r>
      <w:r w:rsidR="00493974" w:rsidRPr="006957EE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DE7EE5" w:rsidRPr="006957EE">
        <w:rPr>
          <w:rFonts w:ascii="Times New Roman" w:hAnsi="Times New Roman" w:cs="Times New Roman"/>
          <w:b/>
          <w:iCs/>
          <w:color w:val="000000"/>
          <w:sz w:val="24"/>
          <w:szCs w:val="24"/>
        </w:rPr>
        <w:t>55</w:t>
      </w:r>
      <w:r w:rsidR="00DA4B87" w:rsidRPr="006957EE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.  </w:t>
      </w:r>
    </w:p>
    <w:p w:rsidR="006957EE" w:rsidRPr="006957EE" w:rsidRDefault="006957EE" w:rsidP="00731905">
      <w:pPr>
        <w:shd w:val="clear" w:color="auto" w:fill="FFFFFF" w:themeFill="background1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Тривалість виконання – 2 години.</w:t>
      </w:r>
    </w:p>
    <w:p w:rsidR="00D155D4" w:rsidRPr="006957EE" w:rsidRDefault="00565BF8" w:rsidP="002B4849">
      <w:pPr>
        <w:spacing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6957EE">
        <w:rPr>
          <w:rFonts w:ascii="Times New Roman" w:hAnsi="Times New Roman" w:cs="Times New Roman"/>
          <w:b/>
          <w:iCs/>
          <w:color w:val="000000"/>
          <w:sz w:val="24"/>
          <w:szCs w:val="24"/>
        </w:rPr>
        <w:br w:type="column"/>
      </w:r>
    </w:p>
    <w:p w:rsidR="00493974" w:rsidRPr="00DA4B87" w:rsidRDefault="00493974" w:rsidP="00D155D4">
      <w:pPr>
        <w:tabs>
          <w:tab w:val="num" w:pos="30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93974" w:rsidRPr="00DA4B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25FC"/>
    <w:multiLevelType w:val="hybridMultilevel"/>
    <w:tmpl w:val="14B0E15C"/>
    <w:lvl w:ilvl="0" w:tplc="31F01E4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348A5"/>
    <w:multiLevelType w:val="hybridMultilevel"/>
    <w:tmpl w:val="480C8356"/>
    <w:lvl w:ilvl="0" w:tplc="A7B44E1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858E7"/>
    <w:multiLevelType w:val="hybridMultilevel"/>
    <w:tmpl w:val="ECEE1F2E"/>
    <w:lvl w:ilvl="0" w:tplc="B2C4B52A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B575B"/>
    <w:multiLevelType w:val="hybridMultilevel"/>
    <w:tmpl w:val="069A8CCC"/>
    <w:lvl w:ilvl="0" w:tplc="F6687492">
      <w:start w:val="1"/>
      <w:numFmt w:val="russianUpp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E41897"/>
    <w:multiLevelType w:val="hybridMultilevel"/>
    <w:tmpl w:val="44C241A0"/>
    <w:lvl w:ilvl="0" w:tplc="EF760462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F1493"/>
    <w:multiLevelType w:val="hybridMultilevel"/>
    <w:tmpl w:val="E9062324"/>
    <w:lvl w:ilvl="0" w:tplc="BAD298C8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E3BB8"/>
    <w:multiLevelType w:val="hybridMultilevel"/>
    <w:tmpl w:val="2B222E0C"/>
    <w:lvl w:ilvl="0" w:tplc="20025EE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F4047E0"/>
    <w:multiLevelType w:val="hybridMultilevel"/>
    <w:tmpl w:val="5C98941C"/>
    <w:lvl w:ilvl="0" w:tplc="F6687492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17148"/>
    <w:multiLevelType w:val="hybridMultilevel"/>
    <w:tmpl w:val="C3F88B6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01772"/>
    <w:multiLevelType w:val="hybridMultilevel"/>
    <w:tmpl w:val="4CF24EEA"/>
    <w:lvl w:ilvl="0" w:tplc="DA7204F6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F295E"/>
    <w:multiLevelType w:val="hybridMultilevel"/>
    <w:tmpl w:val="E6026582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1D2536"/>
    <w:multiLevelType w:val="hybridMultilevel"/>
    <w:tmpl w:val="65BEBBB0"/>
    <w:lvl w:ilvl="0" w:tplc="A52AC1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07607"/>
    <w:multiLevelType w:val="hybridMultilevel"/>
    <w:tmpl w:val="7988D75E"/>
    <w:lvl w:ilvl="0" w:tplc="54C8D38E">
      <w:start w:val="1"/>
      <w:numFmt w:val="bullet"/>
      <w:pStyle w:val="a0"/>
      <w:lvlText w:val="-"/>
      <w:lvlJc w:val="left"/>
      <w:pPr>
        <w:ind w:left="1080" w:hanging="360"/>
      </w:pPr>
      <w:rPr>
        <w:rFonts w:ascii="Symbol" w:hAnsi="Symbol" w:cs="Times New Roman" w:hint="default"/>
        <w:w w:val="100"/>
        <w:sz w:val="24"/>
        <w:szCs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70710E3"/>
    <w:multiLevelType w:val="hybridMultilevel"/>
    <w:tmpl w:val="C92C40A2"/>
    <w:lvl w:ilvl="0" w:tplc="F6FCC3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6"/>
  </w:num>
  <w:num w:numId="4">
    <w:abstractNumId w:val="8"/>
  </w:num>
  <w:num w:numId="5">
    <w:abstractNumId w:val="10"/>
  </w:num>
  <w:num w:numId="6">
    <w:abstractNumId w:val="11"/>
  </w:num>
  <w:num w:numId="7">
    <w:abstractNumId w:val="5"/>
  </w:num>
  <w:num w:numId="8">
    <w:abstractNumId w:val="9"/>
  </w:num>
  <w:num w:numId="9">
    <w:abstractNumId w:val="13"/>
  </w:num>
  <w:num w:numId="10">
    <w:abstractNumId w:val="2"/>
  </w:num>
  <w:num w:numId="11">
    <w:abstractNumId w:val="4"/>
  </w:num>
  <w:num w:numId="12">
    <w:abstractNumId w:val="0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35"/>
    <w:rsid w:val="0001478D"/>
    <w:rsid w:val="00052AA4"/>
    <w:rsid w:val="00065B8F"/>
    <w:rsid w:val="000770D1"/>
    <w:rsid w:val="00087CE4"/>
    <w:rsid w:val="000A063A"/>
    <w:rsid w:val="000A51F4"/>
    <w:rsid w:val="000C2569"/>
    <w:rsid w:val="000E402F"/>
    <w:rsid w:val="000F42D3"/>
    <w:rsid w:val="000F7A28"/>
    <w:rsid w:val="001367FC"/>
    <w:rsid w:val="001402AF"/>
    <w:rsid w:val="00155672"/>
    <w:rsid w:val="0015758D"/>
    <w:rsid w:val="00173CFB"/>
    <w:rsid w:val="001772A9"/>
    <w:rsid w:val="00182BCB"/>
    <w:rsid w:val="001831AD"/>
    <w:rsid w:val="00184486"/>
    <w:rsid w:val="001C217F"/>
    <w:rsid w:val="001C3B1C"/>
    <w:rsid w:val="00242255"/>
    <w:rsid w:val="00276DC5"/>
    <w:rsid w:val="00283A86"/>
    <w:rsid w:val="00297216"/>
    <w:rsid w:val="002A2F6C"/>
    <w:rsid w:val="002A3F1A"/>
    <w:rsid w:val="002B4849"/>
    <w:rsid w:val="002F32F8"/>
    <w:rsid w:val="002F61D1"/>
    <w:rsid w:val="00304446"/>
    <w:rsid w:val="00364B47"/>
    <w:rsid w:val="00381A78"/>
    <w:rsid w:val="0038491A"/>
    <w:rsid w:val="003878A4"/>
    <w:rsid w:val="003A4CBC"/>
    <w:rsid w:val="003B44EF"/>
    <w:rsid w:val="003C0BFD"/>
    <w:rsid w:val="003F484C"/>
    <w:rsid w:val="00413495"/>
    <w:rsid w:val="00437F75"/>
    <w:rsid w:val="004542FC"/>
    <w:rsid w:val="00473B75"/>
    <w:rsid w:val="00493974"/>
    <w:rsid w:val="004A2EA6"/>
    <w:rsid w:val="004B1D92"/>
    <w:rsid w:val="004E52A6"/>
    <w:rsid w:val="004F5F48"/>
    <w:rsid w:val="00503202"/>
    <w:rsid w:val="005222DB"/>
    <w:rsid w:val="00565BF8"/>
    <w:rsid w:val="00567577"/>
    <w:rsid w:val="005756EE"/>
    <w:rsid w:val="00580C33"/>
    <w:rsid w:val="005A1F3C"/>
    <w:rsid w:val="005D1935"/>
    <w:rsid w:val="005F02BD"/>
    <w:rsid w:val="005F6719"/>
    <w:rsid w:val="00616C2E"/>
    <w:rsid w:val="00641EF2"/>
    <w:rsid w:val="006442D1"/>
    <w:rsid w:val="0065500E"/>
    <w:rsid w:val="006622B5"/>
    <w:rsid w:val="0066637C"/>
    <w:rsid w:val="006957EE"/>
    <w:rsid w:val="006A5CFA"/>
    <w:rsid w:val="006B173E"/>
    <w:rsid w:val="00731905"/>
    <w:rsid w:val="007319DB"/>
    <w:rsid w:val="00735D26"/>
    <w:rsid w:val="00740D39"/>
    <w:rsid w:val="0076384E"/>
    <w:rsid w:val="007707BE"/>
    <w:rsid w:val="007A0D83"/>
    <w:rsid w:val="007B5ECD"/>
    <w:rsid w:val="00837AF7"/>
    <w:rsid w:val="00842D56"/>
    <w:rsid w:val="00845420"/>
    <w:rsid w:val="00846FDA"/>
    <w:rsid w:val="008804FD"/>
    <w:rsid w:val="00891B93"/>
    <w:rsid w:val="008D0310"/>
    <w:rsid w:val="008D4DF4"/>
    <w:rsid w:val="008F2FA3"/>
    <w:rsid w:val="00921FB3"/>
    <w:rsid w:val="00943EF3"/>
    <w:rsid w:val="00970EA9"/>
    <w:rsid w:val="009B09C1"/>
    <w:rsid w:val="009C6031"/>
    <w:rsid w:val="009D1A26"/>
    <w:rsid w:val="009E5C5A"/>
    <w:rsid w:val="009F545E"/>
    <w:rsid w:val="009F6013"/>
    <w:rsid w:val="009F7BC9"/>
    <w:rsid w:val="00A01EA4"/>
    <w:rsid w:val="00A03BDA"/>
    <w:rsid w:val="00A10753"/>
    <w:rsid w:val="00A630FB"/>
    <w:rsid w:val="00A73EBA"/>
    <w:rsid w:val="00A94DAA"/>
    <w:rsid w:val="00AA592A"/>
    <w:rsid w:val="00AF508C"/>
    <w:rsid w:val="00B07C1D"/>
    <w:rsid w:val="00B4463A"/>
    <w:rsid w:val="00B94DB9"/>
    <w:rsid w:val="00BA078F"/>
    <w:rsid w:val="00C01D47"/>
    <w:rsid w:val="00C446F2"/>
    <w:rsid w:val="00C5790A"/>
    <w:rsid w:val="00C82EDD"/>
    <w:rsid w:val="00CA1623"/>
    <w:rsid w:val="00CA274B"/>
    <w:rsid w:val="00CD71E5"/>
    <w:rsid w:val="00CE3AE9"/>
    <w:rsid w:val="00D10EBC"/>
    <w:rsid w:val="00D155D4"/>
    <w:rsid w:val="00D1695B"/>
    <w:rsid w:val="00D3384A"/>
    <w:rsid w:val="00D441DA"/>
    <w:rsid w:val="00D4439E"/>
    <w:rsid w:val="00D459AA"/>
    <w:rsid w:val="00D6078D"/>
    <w:rsid w:val="00D629BF"/>
    <w:rsid w:val="00D865B6"/>
    <w:rsid w:val="00D87791"/>
    <w:rsid w:val="00DA4B87"/>
    <w:rsid w:val="00DB1D8A"/>
    <w:rsid w:val="00DB47BD"/>
    <w:rsid w:val="00DB68FD"/>
    <w:rsid w:val="00DE7EE5"/>
    <w:rsid w:val="00E17293"/>
    <w:rsid w:val="00E22FF8"/>
    <w:rsid w:val="00E70BE5"/>
    <w:rsid w:val="00EA10D5"/>
    <w:rsid w:val="00EB63B8"/>
    <w:rsid w:val="00EB651A"/>
    <w:rsid w:val="00EC3F89"/>
    <w:rsid w:val="00EC7814"/>
    <w:rsid w:val="00EE108C"/>
    <w:rsid w:val="00EF0084"/>
    <w:rsid w:val="00EF3E4E"/>
    <w:rsid w:val="00F22B83"/>
    <w:rsid w:val="00F4782E"/>
    <w:rsid w:val="00FA0C34"/>
    <w:rsid w:val="00FF2F96"/>
    <w:rsid w:val="00FF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6EAF8-F307-473F-A223-9108775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E402F"/>
    <w:pPr>
      <w:spacing w:after="0" w:line="276" w:lineRule="auto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Стиль1 робочий"/>
    <w:basedOn w:val="a1"/>
    <w:link w:val="10"/>
    <w:qFormat/>
    <w:rsid w:val="002A2F6C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10">
    <w:name w:val="Стиль1 робочий Знак"/>
    <w:basedOn w:val="a2"/>
    <w:link w:val="1"/>
    <w:rsid w:val="002A2F6C"/>
    <w:rPr>
      <w:rFonts w:ascii="Times New Roman" w:hAnsi="Times New Roman" w:cs="Times New Roman"/>
      <w:sz w:val="24"/>
    </w:rPr>
  </w:style>
  <w:style w:type="paragraph" w:customStyle="1" w:styleId="a">
    <w:name w:val="жирний курсив з крапкою"/>
    <w:basedOn w:val="1"/>
    <w:link w:val="a5"/>
    <w:qFormat/>
    <w:rsid w:val="00E70BE5"/>
    <w:pPr>
      <w:numPr>
        <w:numId w:val="1"/>
      </w:numPr>
    </w:pPr>
    <w:rPr>
      <w:b/>
      <w:i/>
    </w:rPr>
  </w:style>
  <w:style w:type="character" w:customStyle="1" w:styleId="a5">
    <w:name w:val="жирний курсив з крапкою Знак"/>
    <w:basedOn w:val="10"/>
    <w:link w:val="a"/>
    <w:rsid w:val="00E70BE5"/>
    <w:rPr>
      <w:rFonts w:ascii="Times New Roman" w:hAnsi="Times New Roman" w:cs="Times New Roman"/>
      <w:b/>
      <w:i/>
      <w:sz w:val="24"/>
    </w:rPr>
  </w:style>
  <w:style w:type="paragraph" w:customStyle="1" w:styleId="a0">
    <w:name w:val="список з тире"/>
    <w:basedOn w:val="a"/>
    <w:link w:val="a6"/>
    <w:qFormat/>
    <w:rsid w:val="00E70BE5"/>
    <w:pPr>
      <w:numPr>
        <w:numId w:val="2"/>
      </w:numPr>
    </w:pPr>
  </w:style>
  <w:style w:type="character" w:customStyle="1" w:styleId="a6">
    <w:name w:val="список з тире Знак"/>
    <w:basedOn w:val="a5"/>
    <w:link w:val="a0"/>
    <w:rsid w:val="00E70BE5"/>
    <w:rPr>
      <w:rFonts w:ascii="Times New Roman" w:hAnsi="Times New Roman" w:cs="Times New Roman"/>
      <w:b/>
      <w:i/>
      <w:sz w:val="24"/>
    </w:rPr>
  </w:style>
  <w:style w:type="table" w:styleId="a7">
    <w:name w:val="Table Grid"/>
    <w:basedOn w:val="a3"/>
    <w:uiPriority w:val="59"/>
    <w:rsid w:val="000E402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werL">
    <w:name w:val="AnswerL"/>
    <w:basedOn w:val="a1"/>
    <w:qFormat/>
    <w:rsid w:val="000E402F"/>
    <w:pPr>
      <w:spacing w:before="6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List Paragraph"/>
    <w:basedOn w:val="a1"/>
    <w:uiPriority w:val="34"/>
    <w:qFormat/>
    <w:rsid w:val="009B09C1"/>
    <w:pPr>
      <w:ind w:left="720"/>
      <w:contextualSpacing/>
    </w:pPr>
  </w:style>
  <w:style w:type="paragraph" w:styleId="a9">
    <w:name w:val="Normal (Web)"/>
    <w:basedOn w:val="a1"/>
    <w:unhideWhenUsed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1"/>
    <w:rsid w:val="00184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uiPriority w:val="20"/>
    <w:qFormat/>
    <w:rsid w:val="001C217F"/>
    <w:rPr>
      <w:i/>
      <w:iCs/>
    </w:rPr>
  </w:style>
  <w:style w:type="character" w:styleId="ab">
    <w:name w:val="Strong"/>
    <w:uiPriority w:val="22"/>
    <w:qFormat/>
    <w:rsid w:val="001C21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8CDBD-12AF-45CA-85BF-5D5688D2C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37</cp:revision>
  <dcterms:created xsi:type="dcterms:W3CDTF">2023-12-10T19:51:00Z</dcterms:created>
  <dcterms:modified xsi:type="dcterms:W3CDTF">2023-12-14T11:02:00Z</dcterms:modified>
</cp:coreProperties>
</file>